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C" w:rsidRDefault="009062FC" w:rsidP="009062F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-455930</wp:posOffset>
            </wp:positionV>
            <wp:extent cx="1188720" cy="1280160"/>
            <wp:effectExtent l="0" t="0" r="0" b="0"/>
            <wp:wrapNone/>
            <wp:docPr id="1" name="รูปภาพ 1" descr="go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2FC" w:rsidRPr="009062FC" w:rsidRDefault="009062FC" w:rsidP="009062FC"/>
    <w:p w:rsidR="009062FC" w:rsidRDefault="009062FC" w:rsidP="009062FC"/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ประกาศองค์การบริหารส่วนตำบลทรายขาว</w:t>
      </w:r>
    </w:p>
    <w:p w:rsidR="009062FC" w:rsidRDefault="009062FC" w:rsidP="00A95B79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8354B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62FC" w:rsidRDefault="007B416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354B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 2560 -2564) และการประเมินคุณธรรมและความโปร่งใสในการดำเนินงานของหน่วยงานภาครัฐ ประจำปี 2563 กำหนดให้หน่วยงานของรัฐกำหนดมาตรการภายใน เพื่อส่งเสริมความโปร่งใสและป้องกันการทุจริตภายในองค์กร ดังนั้น องค์การบริหารส่วนตำบลทรายขาว จึงได้จัดทำประกาศมาตรการป้องกันการขัดกันระหว่างผลประโยชน์ส่วนตนกับผลประโยชน์ส่วนรวมขึ้น ดังนี้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354B">
        <w:rPr>
          <w:rFonts w:ascii="TH SarabunIT๙" w:hAnsi="TH SarabunIT๙" w:cs="TH SarabunIT๙" w:hint="cs"/>
          <w:sz w:val="32"/>
          <w:szCs w:val="32"/>
          <w:cs/>
        </w:rPr>
        <w:t>1. กำหนดบทบาทหน้าที่ของผู้บริหาร ประพฤติตนเป็นแบบอย่างที่ดีการควบคุม กำกับ ติดตาม สนับสนุนและขับเคลื่อนการดำเนินการเพื่อป้องกันการขัดกันระหว่างผลประโยชน์ส่วนตนกับผลประโยชน์ส่วนรวม รวมถึงสอดส่องดูแลเกี่ยวกับผลประโยชน์ทับซ้อนของผู้ใต้บังคับบัญชา</w:t>
      </w:r>
    </w:p>
    <w:p w:rsidR="0018354B" w:rsidRDefault="0018354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กำหนดบทบาทหน้าที่ของบุคลากรทุกระดับ สอดส่องและร่วมกันป้องกันการกระทำที่เข้าข่ายการขัดกันระหว่างผลประโยชน์ส่วนตนกับผลประโยชน์ส่วนรวม โดยไม่ละเลยเพิกเฉยต่อการกระทำที่เข้าข่ายดังกล่าว ตลอดจนให้ความร่วมมือในการตรวจสอบข้อเท็จจริงต่างๆ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354B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A7E2B">
        <w:rPr>
          <w:rFonts w:ascii="TH SarabunIT๙" w:hAnsi="TH SarabunIT๙" w:cs="TH SarabunIT๙" w:hint="cs"/>
          <w:sz w:val="32"/>
          <w:szCs w:val="32"/>
          <w:cs/>
        </w:rPr>
        <w:t>กำหนดจรรยาบรรณบุคลากรทุกระดับ ดังนี้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7E2B">
        <w:rPr>
          <w:rFonts w:ascii="TH SarabunIT๙" w:hAnsi="TH SarabunIT๙" w:cs="TH SarabunIT๙"/>
          <w:sz w:val="32"/>
          <w:szCs w:val="32"/>
          <w:cs/>
        </w:rPr>
        <w:tab/>
      </w:r>
      <w:r w:rsidR="005A7E2B">
        <w:rPr>
          <w:rFonts w:ascii="TH SarabunIT๙" w:hAnsi="TH SarabunIT๙" w:cs="TH SarabunIT๙" w:hint="cs"/>
          <w:sz w:val="32"/>
          <w:szCs w:val="32"/>
          <w:cs/>
        </w:rPr>
        <w:t>3.1 การไม่ใช้ตำแหน่งหน้าที่ในการแสวงหาประโยชน์ใดๆ ให้แก่ตนเองหรือผู้อื่น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การไม่อาศัยโอกาสในการปฏิบัติหน้าที่เพื่อเรียกรับ หรือยอมรับผลประโยชน์ใดๆให้แก่ตนเองหรือผู้อื่น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ารไม่กระทำการใดๆอันเป็นการเบียดบังผลประโยชน์ที่เป็นตัวเงินหรือผลประโยชน์อื่นใดในการปฏิบัติงานหรือเกี่ยวข้องกับงานของหน่วยงาน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การไม่นำข้อมูลความลับของหน่วยงาน ไปแสวงหาประโยชน์ส่วนตัว ประโยชน์ของพวกพ้องและครอบครัว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การไม่นำเงิน บุคลากร และทรัพย์สินใดๆ ของหน่วยงานไปใช้เพื่อประโยชน์ส่วนตนหรือผู้อื่น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3.6 การไม่ใช้เวลางาน ในการแสวงหาประโยชน์ส่วนตน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3.7 การไม่รับงานและปฏิบัติงานภายนอก ที่ก่อให้เกิดผลประโยชน์ขัดแย้งกับหน่วยงานไม่ว่าจะเป็นการปฏิบัติชั่วคราวหรือถาวร เว้นแต่จะได้รับการอนุญาตเป็นการเฉพาะจากผู้บริหาร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3.8 การไม่นำความสัมพันธ์ส่วนตัว มาประกอบการใช้ดุลยพินิจในการให้คุณให้โทษ การพิจารณาตัดสิน อนุมัติโครงการ การดำเนินการจัดซื้อจัดจ้าง หรือเป็นเหตุในการเลือกปฏิบัติ</w:t>
      </w:r>
    </w:p>
    <w:p w:rsidR="005A7E2B" w:rsidRDefault="005A7E2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F3CA9"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และบุคลากรที่มีส่วนได้ส่วนเสียในวาระการประชุมเพื่อพิจารณาออกจากที่ประชุมเป็นการชั่วคราวในระหว่างการพิจารณาวาระนั้นๆ หรือแจ้งต่อที่ประชุมเกี่ยวกับการมีส่วนได้ส่วนเสียก่อนเริ่มการประชุมในวาระดังกล่าวตลอดจนให้บันทึกข้อมูลไว้ในรายงานการประชุม</w:t>
      </w:r>
    </w:p>
    <w:p w:rsidR="004F3CA9" w:rsidRDefault="004F3CA9" w:rsidP="004F3C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F3CA9" w:rsidRDefault="004F3CA9" w:rsidP="004F3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กำหนดให้มีการดำเนินการทางวินัย ทางปกครอง และทางกฎหมาย ตามด้วยความเหมาะสมต่อผู้บริหารและบุคลากรซึ่งถูกตัดสินได้ว่าได้กระทำความผิดที่เกี่ยวกับการขัดกันระหว่างประโยชน์ส่วนตนกับผลประโยชน์ส่วนรวม ทั้งในฐานะตัวการหรือผู้สนับสนุนหรือมีการรับรองข้อมูลการมีส่วนเสียอันเป็นเท็จรวมถึงการเพิกเฉยต่อการกระทำผิด หรือการรับทราบว่ามีการกระทำผิดแต่ไม่ดำเนินการจัดการให้ถูกต้อง</w:t>
      </w:r>
    </w:p>
    <w:p w:rsidR="004F3CA9" w:rsidRPr="00612BB2" w:rsidRDefault="004F3CA9" w:rsidP="004F3C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ให้การสนับสนุนยกย่อง ชมเชยให้รางวัลแก่ผู้บริหารและบุคลากรที่มีความซื่อตรง ซื่อสัตย์สุจริต มีธรรมาภิบาลในการปฏิบัติงาน สนับสนุนการขับเคลื่อนการดำเนินการเพื่อป้องกันการทุจริตและการขัดกันระหว่างผลประโยชน์ส่วนตนกับประโยชน์ส่วนรวม</w:t>
      </w:r>
    </w:p>
    <w:p w:rsidR="00445EA4" w:rsidRPr="00612BB2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4C12" w:rsidRDefault="009062FC" w:rsidP="003206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4F3CA9">
        <w:rPr>
          <w:rFonts w:ascii="TH SarabunIT๙" w:hAnsi="TH SarabunIT๙" w:cs="TH SarabunIT๙" w:hint="cs"/>
          <w:sz w:val="32"/>
          <w:szCs w:val="32"/>
          <w:cs/>
        </w:rPr>
        <w:t>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A03B14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58DAFD6" wp14:editId="579FA29F">
            <wp:simplePos x="0" y="0"/>
            <wp:positionH relativeFrom="column">
              <wp:posOffset>2685600</wp:posOffset>
            </wp:positionH>
            <wp:positionV relativeFrom="paragraph">
              <wp:posOffset>207300</wp:posOffset>
            </wp:positionV>
            <wp:extent cx="1483420" cy="526211"/>
            <wp:effectExtent l="0" t="0" r="0" b="0"/>
            <wp:wrapNone/>
            <wp:docPr id="6" name="รูปภาพ 6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0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12">
        <w:rPr>
          <w:rFonts w:ascii="TH SarabunIT๙" w:hAnsi="TH SarabunIT๙" w:cs="TH SarabunIT๙"/>
          <w:sz w:val="32"/>
          <w:szCs w:val="32"/>
          <w:cs/>
        </w:rPr>
        <w:tab/>
      </w:r>
      <w:r w:rsidR="00F04C12">
        <w:rPr>
          <w:rFonts w:ascii="TH SarabunIT๙" w:hAnsi="TH SarabunIT๙" w:cs="TH SarabunIT๙"/>
          <w:sz w:val="32"/>
          <w:szCs w:val="32"/>
          <w:cs/>
        </w:rPr>
        <w:tab/>
      </w:r>
      <w:r w:rsidR="00F04C12">
        <w:rPr>
          <w:rFonts w:ascii="TH SarabunIT๙" w:hAnsi="TH SarabunIT๙" w:cs="TH SarabunIT๙"/>
          <w:sz w:val="32"/>
          <w:szCs w:val="32"/>
          <w:cs/>
        </w:rPr>
        <w:tab/>
      </w:r>
      <w:r w:rsidR="00F04C12">
        <w:rPr>
          <w:rFonts w:ascii="TH SarabunIT๙" w:hAnsi="TH SarabunIT๙" w:cs="TH SarabunIT๙"/>
          <w:sz w:val="32"/>
          <w:szCs w:val="32"/>
          <w:cs/>
        </w:rPr>
        <w:tab/>
      </w:r>
      <w:r w:rsidR="001B1B8D">
        <w:rPr>
          <w:rFonts w:ascii="TH SarabunIT๙" w:hAnsi="TH SarabunIT๙" w:cs="TH SarabunIT๙" w:hint="cs"/>
          <w:sz w:val="32"/>
          <w:szCs w:val="32"/>
          <w:cs/>
        </w:rPr>
        <w:t>ประกาศ ณ วันที่  4</w:t>
      </w:r>
      <w:bookmarkStart w:id="0" w:name="_GoBack"/>
      <w:bookmarkEnd w:id="0"/>
      <w:r w:rsidR="001B1B8D"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2564</w:t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(นายทรงเพชร  ใจทน)</w:t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์การบริหารส่วนตำบลทรายขาว</w:t>
      </w:r>
    </w:p>
    <w:p w:rsidR="00F04C12" w:rsidRPr="008A2D36" w:rsidRDefault="00F04C12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E6319" w:rsidRPr="009062FC" w:rsidRDefault="009E6319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E6319" w:rsidRPr="0090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C"/>
    <w:rsid w:val="0018354B"/>
    <w:rsid w:val="001B1B8D"/>
    <w:rsid w:val="00230BE4"/>
    <w:rsid w:val="003206FD"/>
    <w:rsid w:val="00445EA4"/>
    <w:rsid w:val="004D72A1"/>
    <w:rsid w:val="004F3CA9"/>
    <w:rsid w:val="005024BC"/>
    <w:rsid w:val="005A7E2B"/>
    <w:rsid w:val="00612BB2"/>
    <w:rsid w:val="007B416D"/>
    <w:rsid w:val="008A2D36"/>
    <w:rsid w:val="009062FC"/>
    <w:rsid w:val="009E6319"/>
    <w:rsid w:val="00A03B14"/>
    <w:rsid w:val="00A95B79"/>
    <w:rsid w:val="00B75AA5"/>
    <w:rsid w:val="00C616E3"/>
    <w:rsid w:val="00F04C12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E880-061A-4FD9-A66B-04AD909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2020-05-25T06:20:00Z</cp:lastPrinted>
  <dcterms:created xsi:type="dcterms:W3CDTF">2021-03-24T07:33:00Z</dcterms:created>
  <dcterms:modified xsi:type="dcterms:W3CDTF">2021-03-24T07:33:00Z</dcterms:modified>
</cp:coreProperties>
</file>